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C9E4" w14:textId="77777777" w:rsidR="0028263C" w:rsidRDefault="0028263C" w:rsidP="0028263C">
      <w:pPr>
        <w:spacing w:line="240" w:lineRule="auto"/>
        <w:jc w:val="center"/>
        <w:rPr>
          <w:rFonts w:ascii="Open Sans" w:hAnsi="Open Sans" w:cs="Open Sans"/>
          <w:b/>
          <w:bCs/>
          <w:sz w:val="24"/>
          <w:szCs w:val="24"/>
        </w:rPr>
      </w:pPr>
      <w:r>
        <w:rPr>
          <w:noProof/>
          <w:sz w:val="24"/>
        </w:rPr>
        <w:drawing>
          <wp:inline distT="0" distB="0" distL="0" distR="0" wp14:anchorId="554D0399" wp14:editId="068FF4C1">
            <wp:extent cx="5599187" cy="1057658"/>
            <wp:effectExtent l="0" t="0" r="0" b="0"/>
            <wp:docPr id="79151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066FF5BD" w14:textId="77777777" w:rsidR="0028263C" w:rsidRDefault="0028263C" w:rsidP="0028263C">
      <w:pPr>
        <w:spacing w:line="240" w:lineRule="auto"/>
        <w:rPr>
          <w:rFonts w:ascii="Open Sans" w:hAnsi="Open Sans" w:cs="Open Sans"/>
          <w:b/>
          <w:bCs/>
          <w:sz w:val="24"/>
          <w:szCs w:val="24"/>
        </w:rPr>
      </w:pPr>
    </w:p>
    <w:p w14:paraId="10331932" w14:textId="77777777" w:rsidR="0028263C" w:rsidRPr="00750B9F" w:rsidRDefault="0028263C" w:rsidP="0028263C">
      <w:pPr>
        <w:spacing w:line="240" w:lineRule="auto"/>
        <w:jc w:val="center"/>
        <w:rPr>
          <w:rFonts w:ascii="Open Sans" w:hAnsi="Open Sans" w:cs="Open Sans"/>
          <w:sz w:val="28"/>
          <w:szCs w:val="28"/>
        </w:rPr>
      </w:pPr>
      <w:r w:rsidRPr="00750B9F">
        <w:rPr>
          <w:rFonts w:ascii="Open Sans" w:hAnsi="Open Sans" w:cs="Open Sans"/>
          <w:b/>
          <w:bCs/>
          <w:sz w:val="28"/>
          <w:szCs w:val="28"/>
        </w:rPr>
        <w:t>Solidarity</w:t>
      </w:r>
    </w:p>
    <w:p w14:paraId="135A5C39" w14:textId="77777777" w:rsidR="0028263C" w:rsidRPr="00082B6F" w:rsidRDefault="0028263C" w:rsidP="0028263C">
      <w:pPr>
        <w:numPr>
          <w:ilvl w:val="0"/>
          <w:numId w:val="12"/>
        </w:numPr>
        <w:spacing w:line="240" w:lineRule="auto"/>
        <w:rPr>
          <w:rFonts w:ascii="Open Sans" w:hAnsi="Open Sans" w:cs="Open Sans"/>
          <w:b/>
          <w:bCs/>
          <w:sz w:val="24"/>
          <w:szCs w:val="24"/>
        </w:rPr>
      </w:pPr>
      <w:r w:rsidRPr="00082B6F">
        <w:rPr>
          <w:rFonts w:ascii="Open Sans" w:hAnsi="Open Sans" w:cs="Open Sans"/>
          <w:b/>
          <w:bCs/>
          <w:sz w:val="24"/>
          <w:szCs w:val="24"/>
        </w:rPr>
        <w:t xml:space="preserve">Video: </w:t>
      </w:r>
      <w:hyperlink r:id="rId6" w:history="1">
        <w:r w:rsidRPr="00082B6F">
          <w:rPr>
            <w:rStyle w:val="Hyperlink"/>
            <w:rFonts w:ascii="Open Sans" w:hAnsi="Open Sans" w:cs="Open Sans"/>
            <w:b/>
            <w:bCs/>
            <w:sz w:val="24"/>
            <w:szCs w:val="24"/>
          </w:rPr>
          <w:t>https://www.youtube.com/wa</w:t>
        </w:r>
        <w:r w:rsidRPr="00082B6F">
          <w:rPr>
            <w:rStyle w:val="Hyperlink"/>
            <w:rFonts w:ascii="Open Sans" w:hAnsi="Open Sans" w:cs="Open Sans"/>
            <w:b/>
            <w:bCs/>
            <w:sz w:val="24"/>
            <w:szCs w:val="24"/>
          </w:rPr>
          <w:t>t</w:t>
        </w:r>
        <w:r w:rsidRPr="00082B6F">
          <w:rPr>
            <w:rStyle w:val="Hyperlink"/>
            <w:rFonts w:ascii="Open Sans" w:hAnsi="Open Sans" w:cs="Open Sans"/>
            <w:b/>
            <w:bCs/>
            <w:sz w:val="24"/>
            <w:szCs w:val="24"/>
          </w:rPr>
          <w:t>ch?v=cteMjwOBPtw</w:t>
        </w:r>
      </w:hyperlink>
    </w:p>
    <w:p w14:paraId="0C90AE02" w14:textId="77777777" w:rsidR="0028263C" w:rsidRPr="00082B6F" w:rsidRDefault="0028263C" w:rsidP="0028263C">
      <w:pPr>
        <w:numPr>
          <w:ilvl w:val="0"/>
          <w:numId w:val="13"/>
        </w:numPr>
        <w:spacing w:line="240" w:lineRule="auto"/>
        <w:rPr>
          <w:rFonts w:ascii="Open Sans" w:hAnsi="Open Sans" w:cs="Open Sans"/>
          <w:b/>
          <w:bCs/>
          <w:sz w:val="24"/>
          <w:szCs w:val="24"/>
        </w:rPr>
      </w:pPr>
      <w:r w:rsidRPr="00082B6F">
        <w:rPr>
          <w:rFonts w:ascii="Open Sans" w:hAnsi="Open Sans" w:cs="Open Sans"/>
          <w:b/>
          <w:bCs/>
          <w:sz w:val="24"/>
          <w:szCs w:val="24"/>
        </w:rPr>
        <w:t xml:space="preserve">Guiding Principles: </w:t>
      </w:r>
    </w:p>
    <w:p w14:paraId="25703827" w14:textId="77777777" w:rsidR="0028263C" w:rsidRPr="00082B6F" w:rsidRDefault="0028263C" w:rsidP="0028263C">
      <w:pPr>
        <w:numPr>
          <w:ilvl w:val="1"/>
          <w:numId w:val="13"/>
        </w:numPr>
        <w:spacing w:line="240" w:lineRule="auto"/>
        <w:rPr>
          <w:rFonts w:ascii="Open Sans" w:hAnsi="Open Sans" w:cs="Open Sans"/>
          <w:bCs/>
          <w:sz w:val="24"/>
          <w:szCs w:val="24"/>
        </w:rPr>
      </w:pPr>
      <w:r w:rsidRPr="00082B6F">
        <w:rPr>
          <w:rFonts w:ascii="Open Sans" w:hAnsi="Open Sans" w:cs="Open Sans"/>
          <w:bCs/>
          <w:sz w:val="24"/>
          <w:szCs w:val="24"/>
        </w:rPr>
        <w:t xml:space="preserve">Everything is created by God, so every part of creation is connected to one another. </w:t>
      </w:r>
    </w:p>
    <w:p w14:paraId="5D26F733" w14:textId="77777777" w:rsidR="0028263C" w:rsidRPr="00082B6F" w:rsidRDefault="0028263C" w:rsidP="0028263C">
      <w:pPr>
        <w:numPr>
          <w:ilvl w:val="1"/>
          <w:numId w:val="13"/>
        </w:numPr>
        <w:spacing w:line="240" w:lineRule="auto"/>
        <w:rPr>
          <w:rFonts w:ascii="Open Sans" w:hAnsi="Open Sans" w:cs="Open Sans"/>
          <w:bCs/>
          <w:sz w:val="24"/>
          <w:szCs w:val="24"/>
        </w:rPr>
      </w:pPr>
      <w:r w:rsidRPr="00082B6F">
        <w:rPr>
          <w:rFonts w:ascii="Open Sans" w:hAnsi="Open Sans" w:cs="Open Sans"/>
          <w:bCs/>
          <w:sz w:val="24"/>
          <w:szCs w:val="24"/>
        </w:rPr>
        <w:t xml:space="preserve">Solidarity is a commitment to the welfare of everyone regardless of race, religion, political beliefs, etc. </w:t>
      </w:r>
    </w:p>
    <w:p w14:paraId="3AE640DC" w14:textId="77777777" w:rsidR="0028263C" w:rsidRPr="00082B6F" w:rsidRDefault="0028263C" w:rsidP="0028263C">
      <w:pPr>
        <w:numPr>
          <w:ilvl w:val="1"/>
          <w:numId w:val="13"/>
        </w:numPr>
        <w:spacing w:line="240" w:lineRule="auto"/>
        <w:rPr>
          <w:rFonts w:ascii="Open Sans" w:hAnsi="Open Sans" w:cs="Open Sans"/>
          <w:bCs/>
          <w:sz w:val="24"/>
          <w:szCs w:val="24"/>
        </w:rPr>
      </w:pPr>
      <w:r w:rsidRPr="00082B6F">
        <w:rPr>
          <w:rFonts w:ascii="Open Sans" w:hAnsi="Open Sans" w:cs="Open Sans"/>
          <w:bCs/>
          <w:sz w:val="24"/>
          <w:szCs w:val="24"/>
        </w:rPr>
        <w:t>Dedication to the human family, the living Body of Christ. That connectedness to Christ means that we are dedicated to the mission of Christ to uphold the dignity of all.</w:t>
      </w:r>
    </w:p>
    <w:p w14:paraId="2E530FE4" w14:textId="77777777" w:rsidR="0028263C" w:rsidRPr="00082B6F" w:rsidRDefault="0028263C" w:rsidP="0028263C">
      <w:pPr>
        <w:numPr>
          <w:ilvl w:val="0"/>
          <w:numId w:val="13"/>
        </w:numPr>
        <w:spacing w:line="240" w:lineRule="auto"/>
        <w:rPr>
          <w:rFonts w:ascii="Open Sans" w:hAnsi="Open Sans" w:cs="Open Sans"/>
          <w:b/>
          <w:bCs/>
          <w:sz w:val="24"/>
          <w:szCs w:val="24"/>
        </w:rPr>
      </w:pPr>
      <w:r w:rsidRPr="00082B6F">
        <w:rPr>
          <w:rFonts w:ascii="Open Sans" w:hAnsi="Open Sans" w:cs="Open Sans"/>
          <w:b/>
          <w:bCs/>
          <w:sz w:val="24"/>
          <w:szCs w:val="24"/>
        </w:rPr>
        <w:t>Questions for Discussion: </w:t>
      </w:r>
    </w:p>
    <w:p w14:paraId="43955ABF" w14:textId="77777777" w:rsidR="0028263C" w:rsidRPr="00082B6F" w:rsidRDefault="0028263C" w:rsidP="0028263C">
      <w:pPr>
        <w:numPr>
          <w:ilvl w:val="1"/>
          <w:numId w:val="13"/>
        </w:numPr>
        <w:spacing w:line="240" w:lineRule="auto"/>
        <w:rPr>
          <w:rFonts w:ascii="Open Sans" w:hAnsi="Open Sans" w:cs="Open Sans"/>
          <w:sz w:val="24"/>
          <w:szCs w:val="24"/>
        </w:rPr>
      </w:pPr>
      <w:r w:rsidRPr="00082B6F">
        <w:rPr>
          <w:rFonts w:ascii="Open Sans" w:hAnsi="Open Sans" w:cs="Open Sans"/>
          <w:sz w:val="24"/>
          <w:szCs w:val="24"/>
        </w:rPr>
        <w:t>Where in Scripture does it say that we are one family in Christ? (Examples Genesis 4; John 17; etc.)</w:t>
      </w:r>
    </w:p>
    <w:p w14:paraId="53C71EB6" w14:textId="77777777" w:rsidR="0028263C" w:rsidRPr="00082B6F" w:rsidRDefault="0028263C" w:rsidP="0028263C">
      <w:pPr>
        <w:numPr>
          <w:ilvl w:val="1"/>
          <w:numId w:val="13"/>
        </w:numPr>
        <w:spacing w:line="240" w:lineRule="auto"/>
        <w:rPr>
          <w:rFonts w:ascii="Open Sans" w:hAnsi="Open Sans" w:cs="Open Sans"/>
          <w:sz w:val="24"/>
          <w:szCs w:val="24"/>
        </w:rPr>
      </w:pPr>
      <w:r w:rsidRPr="00082B6F">
        <w:rPr>
          <w:rFonts w:ascii="Open Sans" w:hAnsi="Open Sans" w:cs="Open Sans"/>
          <w:sz w:val="24"/>
          <w:szCs w:val="24"/>
        </w:rPr>
        <w:t>In what ways did Jesus model His solidarity with us?  </w:t>
      </w:r>
    </w:p>
    <w:p w14:paraId="18F21758" w14:textId="77777777" w:rsidR="0028263C" w:rsidRPr="00082B6F" w:rsidRDefault="0028263C" w:rsidP="0028263C">
      <w:pPr>
        <w:numPr>
          <w:ilvl w:val="1"/>
          <w:numId w:val="13"/>
        </w:numPr>
        <w:spacing w:line="240" w:lineRule="auto"/>
        <w:rPr>
          <w:rFonts w:ascii="Open Sans" w:hAnsi="Open Sans" w:cs="Open Sans"/>
          <w:b/>
          <w:bCs/>
          <w:sz w:val="24"/>
          <w:szCs w:val="24"/>
        </w:rPr>
      </w:pPr>
      <w:r w:rsidRPr="00082B6F">
        <w:rPr>
          <w:rFonts w:ascii="Open Sans" w:hAnsi="Open Sans" w:cs="Open Sans"/>
          <w:sz w:val="24"/>
          <w:szCs w:val="24"/>
        </w:rPr>
        <w:t>If we are all children of God, how does that effect the way that we see each other? Did Jesus come for only one group of people? What does it mean to be Catholic? </w:t>
      </w:r>
    </w:p>
    <w:p w14:paraId="1A763BAD" w14:textId="77777777" w:rsidR="0028263C" w:rsidRPr="00082B6F" w:rsidRDefault="0028263C" w:rsidP="0028263C">
      <w:pPr>
        <w:numPr>
          <w:ilvl w:val="0"/>
          <w:numId w:val="14"/>
        </w:numPr>
        <w:spacing w:line="240" w:lineRule="auto"/>
        <w:rPr>
          <w:rFonts w:ascii="Open Sans" w:hAnsi="Open Sans" w:cs="Open Sans"/>
          <w:b/>
          <w:bCs/>
          <w:sz w:val="24"/>
          <w:szCs w:val="24"/>
        </w:rPr>
      </w:pPr>
      <w:r w:rsidRPr="00082B6F">
        <w:rPr>
          <w:rFonts w:ascii="Open Sans" w:hAnsi="Open Sans" w:cs="Open Sans"/>
          <w:b/>
          <w:bCs/>
          <w:sz w:val="24"/>
          <w:szCs w:val="24"/>
        </w:rPr>
        <w:t>Activities: </w:t>
      </w:r>
    </w:p>
    <w:p w14:paraId="44DC11DF" w14:textId="77777777" w:rsidR="0028263C" w:rsidRPr="00082B6F" w:rsidRDefault="0028263C" w:rsidP="0028263C">
      <w:pPr>
        <w:numPr>
          <w:ilvl w:val="1"/>
          <w:numId w:val="14"/>
        </w:numPr>
        <w:spacing w:line="240" w:lineRule="auto"/>
        <w:rPr>
          <w:rFonts w:ascii="Open Sans" w:hAnsi="Open Sans" w:cs="Open Sans"/>
          <w:b/>
          <w:bCs/>
          <w:sz w:val="24"/>
          <w:szCs w:val="24"/>
        </w:rPr>
      </w:pPr>
      <w:r w:rsidRPr="00082B6F">
        <w:rPr>
          <w:rFonts w:ascii="Open Sans" w:hAnsi="Open Sans" w:cs="Open Sans"/>
          <w:b/>
          <w:bCs/>
          <w:sz w:val="24"/>
          <w:szCs w:val="24"/>
        </w:rPr>
        <w:t xml:space="preserve">Use this activity sheet from CRS to discuss Solidarity with your children: </w:t>
      </w:r>
      <w:hyperlink r:id="rId7" w:history="1">
        <w:r w:rsidRPr="00FF4EA6">
          <w:rPr>
            <w:rStyle w:val="Hyperlink"/>
            <w:rFonts w:ascii="Open Sans" w:hAnsi="Open Sans" w:cs="Open Sans"/>
            <w:b/>
            <w:bCs/>
            <w:sz w:val="24"/>
            <w:szCs w:val="24"/>
          </w:rPr>
          <w:t>https://www.crs.org/sites/default/files/2025-06/solidarity-drc-final.pdf</w:t>
        </w:r>
      </w:hyperlink>
      <w:r>
        <w:rPr>
          <w:rFonts w:ascii="Open Sans" w:hAnsi="Open Sans" w:cs="Open Sans"/>
          <w:b/>
          <w:bCs/>
          <w:sz w:val="24"/>
          <w:szCs w:val="24"/>
        </w:rPr>
        <w:t xml:space="preserve"> </w:t>
      </w:r>
    </w:p>
    <w:p w14:paraId="49A6706D" w14:textId="77777777" w:rsidR="0028263C" w:rsidRPr="00082B6F" w:rsidRDefault="0028263C" w:rsidP="0028263C">
      <w:pPr>
        <w:numPr>
          <w:ilvl w:val="1"/>
          <w:numId w:val="14"/>
        </w:numPr>
        <w:spacing w:line="240" w:lineRule="auto"/>
        <w:rPr>
          <w:rFonts w:ascii="Open Sans" w:hAnsi="Open Sans" w:cs="Open Sans"/>
          <w:b/>
          <w:bCs/>
          <w:sz w:val="24"/>
          <w:szCs w:val="24"/>
        </w:rPr>
      </w:pPr>
      <w:r w:rsidRPr="00082B6F">
        <w:rPr>
          <w:rFonts w:ascii="Open Sans" w:hAnsi="Open Sans" w:cs="Open Sans"/>
          <w:sz w:val="24"/>
          <w:szCs w:val="24"/>
        </w:rPr>
        <w:t xml:space="preserve">October is the month of the Rosary. As a </w:t>
      </w:r>
      <w:proofErr w:type="gramStart"/>
      <w:r w:rsidRPr="00082B6F">
        <w:rPr>
          <w:rFonts w:ascii="Open Sans" w:hAnsi="Open Sans" w:cs="Open Sans"/>
          <w:sz w:val="24"/>
          <w:szCs w:val="24"/>
        </w:rPr>
        <w:t>family</w:t>
      </w:r>
      <w:proofErr w:type="gramEnd"/>
      <w:r w:rsidRPr="00082B6F">
        <w:rPr>
          <w:rFonts w:ascii="Open Sans" w:hAnsi="Open Sans" w:cs="Open Sans"/>
          <w:sz w:val="24"/>
          <w:szCs w:val="24"/>
        </w:rPr>
        <w:t xml:space="preserve"> read or listen to the story of one of the apparitions of Mary (Guadalupe, Lourdes, Fatima, </w:t>
      </w:r>
      <w:proofErr w:type="spellStart"/>
      <w:r w:rsidRPr="00082B6F">
        <w:rPr>
          <w:rFonts w:ascii="Open Sans" w:hAnsi="Open Sans" w:cs="Open Sans"/>
          <w:sz w:val="24"/>
          <w:szCs w:val="24"/>
        </w:rPr>
        <w:t>Kobeho</w:t>
      </w:r>
      <w:proofErr w:type="spellEnd"/>
      <w:r w:rsidRPr="00082B6F">
        <w:rPr>
          <w:rFonts w:ascii="Open Sans" w:hAnsi="Open Sans" w:cs="Open Sans"/>
          <w:sz w:val="24"/>
          <w:szCs w:val="24"/>
        </w:rPr>
        <w:t xml:space="preserve">, </w:t>
      </w:r>
      <w:proofErr w:type="spellStart"/>
      <w:r w:rsidRPr="00082B6F">
        <w:rPr>
          <w:rFonts w:ascii="Open Sans" w:hAnsi="Open Sans" w:cs="Open Sans"/>
          <w:sz w:val="24"/>
          <w:szCs w:val="24"/>
        </w:rPr>
        <w:t>etc</w:t>
      </w:r>
      <w:proofErr w:type="spellEnd"/>
      <w:r w:rsidRPr="00082B6F">
        <w:rPr>
          <w:rFonts w:ascii="Open Sans" w:hAnsi="Open Sans" w:cs="Open Sans"/>
          <w:sz w:val="24"/>
          <w:szCs w:val="24"/>
        </w:rPr>
        <w:t>). Talk about the story as a family. How does Mary show the world that they are Children of God? How is Mary an example of Solidarity? </w:t>
      </w:r>
    </w:p>
    <w:p w14:paraId="1133EC54" w14:textId="77777777" w:rsidR="0028263C" w:rsidRPr="00082B6F" w:rsidRDefault="0028263C" w:rsidP="0028263C">
      <w:pPr>
        <w:numPr>
          <w:ilvl w:val="2"/>
          <w:numId w:val="14"/>
        </w:numPr>
        <w:spacing w:line="240" w:lineRule="auto"/>
        <w:rPr>
          <w:rFonts w:ascii="Open Sans" w:hAnsi="Open Sans" w:cs="Open Sans"/>
          <w:b/>
          <w:bCs/>
          <w:sz w:val="24"/>
          <w:szCs w:val="24"/>
        </w:rPr>
      </w:pPr>
      <w:r w:rsidRPr="00082B6F">
        <w:rPr>
          <w:rFonts w:ascii="Open Sans" w:hAnsi="Open Sans" w:cs="Open Sans"/>
          <w:sz w:val="24"/>
          <w:szCs w:val="24"/>
        </w:rPr>
        <w:t xml:space="preserve">Marian coloring pages: </w:t>
      </w:r>
      <w:hyperlink r:id="rId8" w:history="1">
        <w:r w:rsidRPr="00082B6F">
          <w:rPr>
            <w:rStyle w:val="Hyperlink"/>
            <w:rFonts w:ascii="Open Sans" w:hAnsi="Open Sans" w:cs="Open Sans"/>
            <w:sz w:val="24"/>
            <w:szCs w:val="24"/>
          </w:rPr>
          <w:t>https://coloringhome.com/virgin-mary-coloring-page</w:t>
        </w:r>
      </w:hyperlink>
      <w:r w:rsidRPr="00082B6F">
        <w:rPr>
          <w:rFonts w:ascii="Open Sans" w:hAnsi="Open Sans" w:cs="Open Sans"/>
          <w:sz w:val="24"/>
          <w:szCs w:val="24"/>
        </w:rPr>
        <w:t> </w:t>
      </w:r>
    </w:p>
    <w:p w14:paraId="0FFE071E" w14:textId="77777777" w:rsidR="0028263C" w:rsidRPr="00082B6F" w:rsidRDefault="0028263C" w:rsidP="0028263C">
      <w:pPr>
        <w:numPr>
          <w:ilvl w:val="2"/>
          <w:numId w:val="14"/>
        </w:numPr>
        <w:spacing w:line="240" w:lineRule="auto"/>
        <w:rPr>
          <w:rFonts w:ascii="Open Sans" w:hAnsi="Open Sans" w:cs="Open Sans"/>
          <w:b/>
          <w:bCs/>
          <w:sz w:val="24"/>
          <w:szCs w:val="24"/>
        </w:rPr>
      </w:pPr>
      <w:hyperlink r:id="rId9" w:history="1">
        <w:r w:rsidRPr="00082B6F">
          <w:rPr>
            <w:rStyle w:val="Hyperlink"/>
            <w:rFonts w:ascii="Open Sans" w:hAnsi="Open Sans" w:cs="Open Sans"/>
            <w:sz w:val="24"/>
            <w:szCs w:val="24"/>
          </w:rPr>
          <w:t>http://www.catholicplayground.com/category/marian/</w:t>
        </w:r>
      </w:hyperlink>
      <w:r w:rsidRPr="00082B6F">
        <w:rPr>
          <w:rFonts w:ascii="Open Sans" w:hAnsi="Open Sans" w:cs="Open Sans"/>
          <w:sz w:val="24"/>
          <w:szCs w:val="24"/>
        </w:rPr>
        <w:t> </w:t>
      </w:r>
    </w:p>
    <w:p w14:paraId="1F63D102" w14:textId="77777777" w:rsidR="0028263C" w:rsidRPr="00082B6F" w:rsidRDefault="0028263C" w:rsidP="0028263C">
      <w:pPr>
        <w:numPr>
          <w:ilvl w:val="2"/>
          <w:numId w:val="14"/>
        </w:numPr>
        <w:spacing w:line="240" w:lineRule="auto"/>
        <w:rPr>
          <w:rFonts w:ascii="Open Sans" w:hAnsi="Open Sans" w:cs="Open Sans"/>
          <w:b/>
          <w:bCs/>
          <w:sz w:val="24"/>
          <w:szCs w:val="24"/>
        </w:rPr>
      </w:pPr>
      <w:hyperlink r:id="rId10" w:history="1">
        <w:r w:rsidRPr="00082B6F">
          <w:rPr>
            <w:rStyle w:val="Hyperlink"/>
            <w:rFonts w:ascii="Open Sans" w:hAnsi="Open Sans" w:cs="Open Sans"/>
            <w:sz w:val="24"/>
            <w:szCs w:val="24"/>
          </w:rPr>
          <w:t>https://www.pinterest.com/thecatholickid/mary-coloring-pages/</w:t>
        </w:r>
      </w:hyperlink>
    </w:p>
    <w:p w14:paraId="5355FBAA" w14:textId="77777777" w:rsidR="0028263C" w:rsidRDefault="0028263C" w:rsidP="0028263C">
      <w:pPr>
        <w:rPr>
          <w:rFonts w:ascii="Open Sans" w:hAnsi="Open Sans" w:cs="Open Sans"/>
          <w:sz w:val="24"/>
          <w:szCs w:val="24"/>
        </w:rPr>
      </w:pPr>
    </w:p>
    <w:p w14:paraId="32C6B0DD" w14:textId="0D747AF0" w:rsidR="00840B72" w:rsidRPr="0028263C" w:rsidRDefault="0028263C" w:rsidP="0028263C">
      <w:pPr>
        <w:jc w:val="center"/>
        <w:rPr>
          <w:rFonts w:ascii="Open Sans" w:hAnsi="Open Sans" w:cs="Open Sans"/>
          <w:sz w:val="24"/>
        </w:rPr>
      </w:pPr>
      <w:hyperlink r:id="rId11" w:history="1">
        <w:r w:rsidRPr="00FF4EA6">
          <w:rPr>
            <w:rStyle w:val="Hyperlink"/>
            <w:rFonts w:ascii="Open Sans" w:hAnsi="Open Sans" w:cs="Open Sans"/>
            <w:sz w:val="36"/>
            <w:szCs w:val="32"/>
          </w:rPr>
          <w:t>www.iVoteCatholic.org</w:t>
        </w:r>
      </w:hyperlink>
    </w:p>
    <w:sectPr w:rsidR="00840B72" w:rsidRPr="0028263C" w:rsidSect="00934C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3D9"/>
    <w:multiLevelType w:val="hybridMultilevel"/>
    <w:tmpl w:val="6F5A6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00D97"/>
    <w:multiLevelType w:val="hybridMultilevel"/>
    <w:tmpl w:val="5CEC1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D57DA"/>
    <w:multiLevelType w:val="multilevel"/>
    <w:tmpl w:val="409A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B3609"/>
    <w:multiLevelType w:val="multilevel"/>
    <w:tmpl w:val="80A267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AC04DF8"/>
    <w:multiLevelType w:val="multilevel"/>
    <w:tmpl w:val="BC44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2093E"/>
    <w:multiLevelType w:val="multilevel"/>
    <w:tmpl w:val="8274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50AB9"/>
    <w:multiLevelType w:val="multilevel"/>
    <w:tmpl w:val="0F04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45321"/>
    <w:multiLevelType w:val="multilevel"/>
    <w:tmpl w:val="AD1E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553BF"/>
    <w:multiLevelType w:val="multilevel"/>
    <w:tmpl w:val="1542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423DE"/>
    <w:multiLevelType w:val="hybridMultilevel"/>
    <w:tmpl w:val="1E5E8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C70D17"/>
    <w:multiLevelType w:val="multilevel"/>
    <w:tmpl w:val="C4F80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D07F3"/>
    <w:multiLevelType w:val="hybridMultilevel"/>
    <w:tmpl w:val="46DE22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2A4813"/>
    <w:multiLevelType w:val="hybridMultilevel"/>
    <w:tmpl w:val="524E0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006105"/>
    <w:multiLevelType w:val="hybridMultilevel"/>
    <w:tmpl w:val="227091B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0520988">
    <w:abstractNumId w:val="0"/>
  </w:num>
  <w:num w:numId="2" w16cid:durableId="1060206041">
    <w:abstractNumId w:val="1"/>
  </w:num>
  <w:num w:numId="3" w16cid:durableId="1327397322">
    <w:abstractNumId w:val="9"/>
  </w:num>
  <w:num w:numId="4" w16cid:durableId="687220597">
    <w:abstractNumId w:val="12"/>
  </w:num>
  <w:num w:numId="5" w16cid:durableId="696472527">
    <w:abstractNumId w:val="10"/>
  </w:num>
  <w:num w:numId="6" w16cid:durableId="1070229652">
    <w:abstractNumId w:val="3"/>
  </w:num>
  <w:num w:numId="7" w16cid:durableId="1560550235">
    <w:abstractNumId w:val="13"/>
  </w:num>
  <w:num w:numId="8" w16cid:durableId="1069966057">
    <w:abstractNumId w:val="11"/>
  </w:num>
  <w:num w:numId="9" w16cid:durableId="1920598150">
    <w:abstractNumId w:val="7"/>
  </w:num>
  <w:num w:numId="10" w16cid:durableId="333071587">
    <w:abstractNumId w:val="4"/>
  </w:num>
  <w:num w:numId="11" w16cid:durableId="1738553073">
    <w:abstractNumId w:val="2"/>
  </w:num>
  <w:num w:numId="12" w16cid:durableId="2094352498">
    <w:abstractNumId w:val="8"/>
  </w:num>
  <w:num w:numId="13" w16cid:durableId="368116934">
    <w:abstractNumId w:val="6"/>
  </w:num>
  <w:num w:numId="14" w16cid:durableId="928346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AD"/>
    <w:rsid w:val="000D0AFB"/>
    <w:rsid w:val="0028263C"/>
    <w:rsid w:val="002C7BB5"/>
    <w:rsid w:val="00840B72"/>
    <w:rsid w:val="009248EC"/>
    <w:rsid w:val="00934CAD"/>
    <w:rsid w:val="00A4213D"/>
    <w:rsid w:val="00BB2394"/>
    <w:rsid w:val="00C1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AB1A"/>
  <w15:chartTrackingRefBased/>
  <w15:docId w15:val="{E7B047E9-087A-4357-AE99-F8CA688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D"/>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934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4C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4C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C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C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C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CAD"/>
    <w:pPr>
      <w:spacing w:before="160"/>
      <w:jc w:val="center"/>
    </w:pPr>
    <w:rPr>
      <w:i/>
      <w:iCs/>
      <w:color w:val="404040" w:themeColor="text1" w:themeTint="BF"/>
    </w:rPr>
  </w:style>
  <w:style w:type="character" w:customStyle="1" w:styleId="QuoteChar">
    <w:name w:val="Quote Char"/>
    <w:basedOn w:val="DefaultParagraphFont"/>
    <w:link w:val="Quote"/>
    <w:uiPriority w:val="29"/>
    <w:rsid w:val="00934CAD"/>
    <w:rPr>
      <w:i/>
      <w:iCs/>
      <w:color w:val="404040" w:themeColor="text1" w:themeTint="BF"/>
    </w:rPr>
  </w:style>
  <w:style w:type="paragraph" w:styleId="ListParagraph">
    <w:name w:val="List Paragraph"/>
    <w:basedOn w:val="Normal"/>
    <w:uiPriority w:val="34"/>
    <w:qFormat/>
    <w:rsid w:val="00934CAD"/>
    <w:pPr>
      <w:ind w:left="720"/>
      <w:contextualSpacing/>
    </w:pPr>
  </w:style>
  <w:style w:type="character" w:styleId="IntenseEmphasis">
    <w:name w:val="Intense Emphasis"/>
    <w:basedOn w:val="DefaultParagraphFont"/>
    <w:uiPriority w:val="21"/>
    <w:qFormat/>
    <w:rsid w:val="00934CAD"/>
    <w:rPr>
      <w:i/>
      <w:iCs/>
      <w:color w:val="0F4761" w:themeColor="accent1" w:themeShade="BF"/>
    </w:rPr>
  </w:style>
  <w:style w:type="paragraph" w:styleId="IntenseQuote">
    <w:name w:val="Intense Quote"/>
    <w:basedOn w:val="Normal"/>
    <w:next w:val="Normal"/>
    <w:link w:val="IntenseQuoteChar"/>
    <w:uiPriority w:val="30"/>
    <w:qFormat/>
    <w:rsid w:val="00934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AD"/>
    <w:rPr>
      <w:i/>
      <w:iCs/>
      <w:color w:val="0F4761" w:themeColor="accent1" w:themeShade="BF"/>
    </w:rPr>
  </w:style>
  <w:style w:type="character" w:styleId="IntenseReference">
    <w:name w:val="Intense Reference"/>
    <w:basedOn w:val="DefaultParagraphFont"/>
    <w:uiPriority w:val="32"/>
    <w:qFormat/>
    <w:rsid w:val="00934CAD"/>
    <w:rPr>
      <w:b/>
      <w:bCs/>
      <w:smallCaps/>
      <w:color w:val="0F4761" w:themeColor="accent1" w:themeShade="BF"/>
      <w:spacing w:val="5"/>
    </w:rPr>
  </w:style>
  <w:style w:type="character" w:styleId="Hyperlink">
    <w:name w:val="Hyperlink"/>
    <w:basedOn w:val="DefaultParagraphFont"/>
    <w:uiPriority w:val="99"/>
    <w:unhideWhenUsed/>
    <w:rsid w:val="00934CAD"/>
    <w:rPr>
      <w:color w:val="467886" w:themeColor="hyperlink"/>
      <w:u w:val="single"/>
    </w:rPr>
  </w:style>
  <w:style w:type="character" w:styleId="FollowedHyperlink">
    <w:name w:val="FollowedHyperlink"/>
    <w:basedOn w:val="DefaultParagraphFont"/>
    <w:uiPriority w:val="99"/>
    <w:semiHidden/>
    <w:unhideWhenUsed/>
    <w:rsid w:val="000D0A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inghome.com/virgin-mary-coloring-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s.org/sites/default/files/2025-06/solidarity-drc-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teMjwOBPtw" TargetMode="External"/><Relationship Id="rId11" Type="http://schemas.openxmlformats.org/officeDocument/2006/relationships/hyperlink" Target="http://www.iVoteCatholic.org" TargetMode="External"/><Relationship Id="rId5" Type="http://schemas.openxmlformats.org/officeDocument/2006/relationships/image" Target="media/image1.png"/><Relationship Id="rId10" Type="http://schemas.openxmlformats.org/officeDocument/2006/relationships/hyperlink" Target="https://www.pinterest.com/thecatholickid/mary-coloring-pages/" TargetMode="External"/><Relationship Id="rId4" Type="http://schemas.openxmlformats.org/officeDocument/2006/relationships/webSettings" Target="webSettings.xml"/><Relationship Id="rId9" Type="http://schemas.openxmlformats.org/officeDocument/2006/relationships/hyperlink" Target="http://www.catholicplayground.com/category/mar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Musgrave, Andrew</dc:creator>
  <cp:keywords/>
  <dc:description/>
  <cp:lastModifiedBy>Musgrave, Andrew</cp:lastModifiedBy>
  <cp:revision>2</cp:revision>
  <dcterms:created xsi:type="dcterms:W3CDTF">2026-04-27T19:06:00Z</dcterms:created>
  <dcterms:modified xsi:type="dcterms:W3CDTF">2026-04-27T19:06:00Z</dcterms:modified>
</cp:coreProperties>
</file>