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A4B9" w14:textId="77777777" w:rsidR="00934CAD" w:rsidRDefault="00934CAD" w:rsidP="00934CAD">
      <w:pPr>
        <w:spacing w:line="240" w:lineRule="auto"/>
        <w:jc w:val="center"/>
        <w:rPr>
          <w:rFonts w:ascii="Open Sans" w:hAnsi="Open Sans" w:cs="Open Sans"/>
          <w:b/>
          <w:bCs/>
          <w:sz w:val="24"/>
          <w:szCs w:val="24"/>
        </w:rPr>
      </w:pPr>
      <w:r>
        <w:rPr>
          <w:noProof/>
          <w:sz w:val="24"/>
        </w:rPr>
        <w:drawing>
          <wp:inline distT="0" distB="0" distL="0" distR="0" wp14:anchorId="5585BA06" wp14:editId="063E5791">
            <wp:extent cx="5599187" cy="1057658"/>
            <wp:effectExtent l="0" t="0" r="0" b="0"/>
            <wp:docPr id="649543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43388" name="Picture 64954338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99187" cy="1057658"/>
                    </a:xfrm>
                    <a:prstGeom prst="rect">
                      <a:avLst/>
                    </a:prstGeom>
                  </pic:spPr>
                </pic:pic>
              </a:graphicData>
            </a:graphic>
          </wp:inline>
        </w:drawing>
      </w:r>
    </w:p>
    <w:p w14:paraId="72BB44A4" w14:textId="77777777" w:rsidR="00934CAD" w:rsidRDefault="00934CAD" w:rsidP="00934CAD">
      <w:pPr>
        <w:spacing w:line="240" w:lineRule="auto"/>
        <w:rPr>
          <w:rFonts w:ascii="Open Sans" w:hAnsi="Open Sans" w:cs="Open Sans"/>
          <w:b/>
          <w:bCs/>
          <w:sz w:val="24"/>
          <w:szCs w:val="24"/>
        </w:rPr>
      </w:pPr>
    </w:p>
    <w:p w14:paraId="1545361A" w14:textId="77777777" w:rsidR="00934CAD" w:rsidRPr="000869CB" w:rsidRDefault="00934CAD" w:rsidP="00934CAD">
      <w:pPr>
        <w:spacing w:line="240" w:lineRule="auto"/>
        <w:jc w:val="center"/>
        <w:rPr>
          <w:rFonts w:ascii="Open Sans" w:hAnsi="Open Sans" w:cs="Open Sans"/>
          <w:b/>
          <w:bCs/>
          <w:sz w:val="28"/>
          <w:szCs w:val="28"/>
        </w:rPr>
      </w:pPr>
      <w:r w:rsidRPr="000869CB">
        <w:rPr>
          <w:rFonts w:ascii="Open Sans" w:hAnsi="Open Sans" w:cs="Open Sans"/>
          <w:b/>
          <w:bCs/>
          <w:sz w:val="28"/>
          <w:szCs w:val="28"/>
        </w:rPr>
        <w:t>Family, Community, and Participation</w:t>
      </w:r>
    </w:p>
    <w:p w14:paraId="1B3933ED" w14:textId="77777777" w:rsidR="00934CAD" w:rsidRPr="00082B6F" w:rsidRDefault="00934CAD" w:rsidP="00934CAD">
      <w:pPr>
        <w:pStyle w:val="ListParagraph"/>
        <w:numPr>
          <w:ilvl w:val="0"/>
          <w:numId w:val="1"/>
        </w:numPr>
        <w:spacing w:line="240" w:lineRule="auto"/>
        <w:rPr>
          <w:rFonts w:ascii="Open Sans" w:hAnsi="Open Sans" w:cs="Open Sans"/>
          <w:b/>
          <w:bCs/>
          <w:sz w:val="24"/>
          <w:szCs w:val="24"/>
        </w:rPr>
      </w:pPr>
      <w:r w:rsidRPr="00082B6F">
        <w:rPr>
          <w:rFonts w:ascii="Open Sans" w:hAnsi="Open Sans" w:cs="Open Sans"/>
          <w:b/>
          <w:bCs/>
          <w:sz w:val="24"/>
          <w:szCs w:val="24"/>
        </w:rPr>
        <w:t xml:space="preserve">Video: </w:t>
      </w:r>
      <w:hyperlink r:id="rId6" w:history="1">
        <w:r w:rsidRPr="00082B6F">
          <w:rPr>
            <w:rStyle w:val="Hyperlink"/>
            <w:rFonts w:ascii="Open Sans" w:hAnsi="Open Sans" w:cs="Open Sans"/>
            <w:b/>
            <w:bCs/>
            <w:sz w:val="24"/>
            <w:szCs w:val="24"/>
          </w:rPr>
          <w:t>https://www.youtube.com/watch?v=giQgWakrgQs</w:t>
        </w:r>
      </w:hyperlink>
      <w:r>
        <w:rPr>
          <w:rFonts w:ascii="Open Sans" w:hAnsi="Open Sans" w:cs="Open Sans"/>
          <w:sz w:val="24"/>
          <w:szCs w:val="24"/>
        </w:rPr>
        <w:br/>
      </w:r>
    </w:p>
    <w:p w14:paraId="7C89D293" w14:textId="77777777" w:rsidR="00934CAD" w:rsidRPr="00082B6F" w:rsidRDefault="00934CAD" w:rsidP="00934CAD">
      <w:pPr>
        <w:pStyle w:val="ListParagraph"/>
        <w:numPr>
          <w:ilvl w:val="0"/>
          <w:numId w:val="1"/>
        </w:numPr>
        <w:spacing w:line="240" w:lineRule="auto"/>
        <w:rPr>
          <w:rFonts w:ascii="Open Sans" w:hAnsi="Open Sans" w:cs="Open Sans"/>
          <w:b/>
          <w:bCs/>
          <w:sz w:val="24"/>
          <w:szCs w:val="24"/>
        </w:rPr>
      </w:pPr>
      <w:r w:rsidRPr="00082B6F">
        <w:rPr>
          <w:rFonts w:ascii="Open Sans" w:hAnsi="Open Sans" w:cs="Open Sans"/>
          <w:b/>
          <w:sz w:val="24"/>
          <w:szCs w:val="24"/>
        </w:rPr>
        <w:t>Guiding principles: </w:t>
      </w:r>
    </w:p>
    <w:p w14:paraId="4E605C8B" w14:textId="77777777" w:rsidR="00934CAD" w:rsidRPr="00082B6F" w:rsidRDefault="00934CAD" w:rsidP="00934CAD">
      <w:pPr>
        <w:pStyle w:val="ListParagraph"/>
        <w:numPr>
          <w:ilvl w:val="1"/>
          <w:numId w:val="1"/>
        </w:numPr>
        <w:spacing w:line="240" w:lineRule="auto"/>
        <w:rPr>
          <w:rFonts w:ascii="Open Sans" w:hAnsi="Open Sans" w:cs="Open Sans"/>
          <w:b/>
          <w:bCs/>
          <w:sz w:val="24"/>
          <w:szCs w:val="24"/>
        </w:rPr>
      </w:pPr>
      <w:r w:rsidRPr="00082B6F">
        <w:rPr>
          <w:rFonts w:ascii="Open Sans" w:hAnsi="Open Sans" w:cs="Open Sans"/>
          <w:sz w:val="24"/>
          <w:szCs w:val="24"/>
        </w:rPr>
        <w:t>Family is the first place where we learn </w:t>
      </w:r>
    </w:p>
    <w:p w14:paraId="61CB262C" w14:textId="77777777" w:rsidR="00934CAD" w:rsidRPr="00082B6F" w:rsidRDefault="00934CAD" w:rsidP="00934CAD">
      <w:pPr>
        <w:pStyle w:val="ListParagraph"/>
        <w:numPr>
          <w:ilvl w:val="1"/>
          <w:numId w:val="1"/>
        </w:numPr>
        <w:spacing w:line="240" w:lineRule="auto"/>
        <w:rPr>
          <w:rFonts w:ascii="Open Sans" w:hAnsi="Open Sans" w:cs="Open Sans"/>
          <w:b/>
          <w:bCs/>
          <w:sz w:val="24"/>
          <w:szCs w:val="24"/>
        </w:rPr>
      </w:pPr>
      <w:r w:rsidRPr="00082B6F">
        <w:rPr>
          <w:rFonts w:ascii="Open Sans" w:hAnsi="Open Sans" w:cs="Open Sans"/>
          <w:sz w:val="24"/>
          <w:szCs w:val="24"/>
        </w:rPr>
        <w:t xml:space="preserve">Family is central to society. Society is based </w:t>
      </w:r>
      <w:proofErr w:type="gramStart"/>
      <w:r w:rsidRPr="00082B6F">
        <w:rPr>
          <w:rFonts w:ascii="Open Sans" w:hAnsi="Open Sans" w:cs="Open Sans"/>
          <w:sz w:val="24"/>
          <w:szCs w:val="24"/>
        </w:rPr>
        <w:t>off of</w:t>
      </w:r>
      <w:proofErr w:type="gramEnd"/>
      <w:r w:rsidRPr="00082B6F">
        <w:rPr>
          <w:rFonts w:ascii="Open Sans" w:hAnsi="Open Sans" w:cs="Open Sans"/>
          <w:sz w:val="24"/>
          <w:szCs w:val="24"/>
        </w:rPr>
        <w:t xml:space="preserve"> marriage and families. When those relationships are broken, society suffers. </w:t>
      </w:r>
    </w:p>
    <w:p w14:paraId="4984527B" w14:textId="77777777" w:rsidR="00934CAD" w:rsidRPr="00082B6F" w:rsidRDefault="00934CAD" w:rsidP="00934CAD">
      <w:pPr>
        <w:pStyle w:val="ListParagraph"/>
        <w:numPr>
          <w:ilvl w:val="1"/>
          <w:numId w:val="1"/>
        </w:numPr>
        <w:spacing w:line="240" w:lineRule="auto"/>
        <w:rPr>
          <w:rFonts w:ascii="Open Sans" w:hAnsi="Open Sans" w:cs="Open Sans"/>
          <w:b/>
          <w:bCs/>
          <w:sz w:val="24"/>
          <w:szCs w:val="24"/>
        </w:rPr>
      </w:pPr>
      <w:r w:rsidRPr="00082B6F">
        <w:rPr>
          <w:rFonts w:ascii="Open Sans" w:hAnsi="Open Sans" w:cs="Open Sans"/>
          <w:sz w:val="24"/>
          <w:szCs w:val="24"/>
        </w:rPr>
        <w:t>Community is rooted in our faith. The God of the universe is rooted in relationship, the Holy Trinity. We are called to live in relationship as well, with God and others. </w:t>
      </w:r>
    </w:p>
    <w:p w14:paraId="745D131F" w14:textId="77777777" w:rsidR="00934CAD" w:rsidRPr="00082B6F" w:rsidRDefault="00934CAD" w:rsidP="00934CAD">
      <w:pPr>
        <w:pStyle w:val="ListParagraph"/>
        <w:numPr>
          <w:ilvl w:val="1"/>
          <w:numId w:val="1"/>
        </w:numPr>
        <w:spacing w:line="240" w:lineRule="auto"/>
        <w:rPr>
          <w:rFonts w:ascii="Open Sans" w:hAnsi="Open Sans" w:cs="Open Sans"/>
          <w:b/>
          <w:bCs/>
          <w:sz w:val="24"/>
          <w:szCs w:val="24"/>
        </w:rPr>
      </w:pPr>
      <w:r w:rsidRPr="00082B6F">
        <w:rPr>
          <w:rFonts w:ascii="Open Sans" w:hAnsi="Open Sans" w:cs="Open Sans"/>
          <w:sz w:val="24"/>
          <w:szCs w:val="24"/>
        </w:rPr>
        <w:t xml:space="preserve">We are called to be </w:t>
      </w:r>
      <w:proofErr w:type="gramStart"/>
      <w:r w:rsidRPr="00082B6F">
        <w:rPr>
          <w:rFonts w:ascii="Open Sans" w:hAnsi="Open Sans" w:cs="Open Sans"/>
          <w:sz w:val="24"/>
          <w:szCs w:val="24"/>
        </w:rPr>
        <w:t>an active</w:t>
      </w:r>
      <w:proofErr w:type="gramEnd"/>
      <w:r w:rsidRPr="00082B6F">
        <w:rPr>
          <w:rFonts w:ascii="Open Sans" w:hAnsi="Open Sans" w:cs="Open Sans"/>
          <w:sz w:val="24"/>
          <w:szCs w:val="24"/>
        </w:rPr>
        <w:t xml:space="preserve"> participant in the communities around us: our families, neighborhoods, cities, nations. </w:t>
      </w:r>
      <w:r>
        <w:rPr>
          <w:rFonts w:ascii="Open Sans" w:hAnsi="Open Sans" w:cs="Open Sans"/>
          <w:sz w:val="24"/>
          <w:szCs w:val="24"/>
        </w:rPr>
        <w:br/>
      </w:r>
    </w:p>
    <w:p w14:paraId="31B36F51" w14:textId="77777777" w:rsidR="00934CAD" w:rsidRPr="00082B6F" w:rsidRDefault="00934CAD" w:rsidP="00934CAD">
      <w:pPr>
        <w:pStyle w:val="ListParagraph"/>
        <w:numPr>
          <w:ilvl w:val="0"/>
          <w:numId w:val="2"/>
        </w:numPr>
        <w:spacing w:line="240" w:lineRule="auto"/>
        <w:rPr>
          <w:rFonts w:ascii="Open Sans" w:hAnsi="Open Sans" w:cs="Open Sans"/>
          <w:b/>
          <w:sz w:val="24"/>
          <w:szCs w:val="24"/>
        </w:rPr>
      </w:pPr>
      <w:r w:rsidRPr="00082B6F">
        <w:rPr>
          <w:rFonts w:ascii="Open Sans" w:hAnsi="Open Sans" w:cs="Open Sans"/>
          <w:b/>
          <w:sz w:val="24"/>
          <w:szCs w:val="24"/>
        </w:rPr>
        <w:t>Discussion Questions: </w:t>
      </w:r>
    </w:p>
    <w:p w14:paraId="4BC2555C" w14:textId="77777777" w:rsidR="00934CAD" w:rsidRPr="00082B6F" w:rsidRDefault="00934CAD" w:rsidP="00934CAD">
      <w:pPr>
        <w:pStyle w:val="ListParagraph"/>
        <w:numPr>
          <w:ilvl w:val="1"/>
          <w:numId w:val="2"/>
        </w:numPr>
        <w:spacing w:line="240" w:lineRule="auto"/>
        <w:rPr>
          <w:rFonts w:ascii="Open Sans" w:hAnsi="Open Sans" w:cs="Open Sans"/>
          <w:sz w:val="24"/>
          <w:szCs w:val="24"/>
        </w:rPr>
      </w:pPr>
      <w:r w:rsidRPr="00082B6F">
        <w:rPr>
          <w:rFonts w:ascii="Open Sans" w:hAnsi="Open Sans" w:cs="Open Sans"/>
          <w:sz w:val="24"/>
          <w:szCs w:val="24"/>
        </w:rPr>
        <w:t>What communities are you a part of?</w:t>
      </w:r>
    </w:p>
    <w:p w14:paraId="79518994" w14:textId="77777777" w:rsidR="00934CAD" w:rsidRPr="00082B6F" w:rsidRDefault="00934CAD" w:rsidP="00934CAD">
      <w:pPr>
        <w:pStyle w:val="ListParagraph"/>
        <w:numPr>
          <w:ilvl w:val="1"/>
          <w:numId w:val="2"/>
        </w:numPr>
        <w:spacing w:line="240" w:lineRule="auto"/>
        <w:rPr>
          <w:rFonts w:ascii="Open Sans" w:hAnsi="Open Sans" w:cs="Open Sans"/>
          <w:sz w:val="24"/>
          <w:szCs w:val="24"/>
        </w:rPr>
      </w:pPr>
      <w:r w:rsidRPr="00082B6F">
        <w:rPr>
          <w:rFonts w:ascii="Open Sans" w:hAnsi="Open Sans" w:cs="Open Sans"/>
          <w:sz w:val="24"/>
          <w:szCs w:val="24"/>
        </w:rPr>
        <w:t>What makes up a family? </w:t>
      </w:r>
    </w:p>
    <w:p w14:paraId="4817E6D4" w14:textId="77777777" w:rsidR="00934CAD" w:rsidRPr="00082B6F" w:rsidRDefault="00934CAD" w:rsidP="00934CAD">
      <w:pPr>
        <w:pStyle w:val="ListParagraph"/>
        <w:numPr>
          <w:ilvl w:val="1"/>
          <w:numId w:val="2"/>
        </w:numPr>
        <w:spacing w:line="240" w:lineRule="auto"/>
        <w:rPr>
          <w:rFonts w:ascii="Open Sans" w:hAnsi="Open Sans" w:cs="Open Sans"/>
          <w:sz w:val="24"/>
          <w:szCs w:val="24"/>
        </w:rPr>
      </w:pPr>
      <w:r w:rsidRPr="00082B6F">
        <w:rPr>
          <w:rFonts w:ascii="Open Sans" w:hAnsi="Open Sans" w:cs="Open Sans"/>
          <w:sz w:val="24"/>
          <w:szCs w:val="24"/>
        </w:rPr>
        <w:t>What do you think God desires for families/communities? What do you think God desires from families/communities? </w:t>
      </w:r>
    </w:p>
    <w:p w14:paraId="57FF3ACA" w14:textId="77777777" w:rsidR="00934CAD" w:rsidRPr="00082B6F" w:rsidRDefault="00934CAD" w:rsidP="00934CAD">
      <w:pPr>
        <w:pStyle w:val="ListParagraph"/>
        <w:numPr>
          <w:ilvl w:val="1"/>
          <w:numId w:val="2"/>
        </w:numPr>
        <w:spacing w:line="240" w:lineRule="auto"/>
        <w:rPr>
          <w:rFonts w:ascii="Open Sans" w:hAnsi="Open Sans" w:cs="Open Sans"/>
          <w:sz w:val="24"/>
          <w:szCs w:val="24"/>
        </w:rPr>
      </w:pPr>
      <w:r w:rsidRPr="00082B6F">
        <w:rPr>
          <w:rFonts w:ascii="Open Sans" w:hAnsi="Open Sans" w:cs="Open Sans"/>
          <w:sz w:val="24"/>
          <w:szCs w:val="24"/>
        </w:rPr>
        <w:t>What is your role to play as an individual in your community/family? What role does your family play in society as a whole? </w:t>
      </w:r>
    </w:p>
    <w:p w14:paraId="757F472C" w14:textId="77777777" w:rsidR="00934CAD" w:rsidRPr="00082B6F" w:rsidRDefault="00934CAD" w:rsidP="00934CAD">
      <w:pPr>
        <w:pStyle w:val="ListParagraph"/>
        <w:numPr>
          <w:ilvl w:val="1"/>
          <w:numId w:val="2"/>
        </w:numPr>
        <w:spacing w:line="240" w:lineRule="auto"/>
        <w:rPr>
          <w:rFonts w:ascii="Open Sans" w:hAnsi="Open Sans" w:cs="Open Sans"/>
          <w:sz w:val="24"/>
          <w:szCs w:val="24"/>
        </w:rPr>
      </w:pPr>
      <w:r w:rsidRPr="00082B6F">
        <w:rPr>
          <w:rFonts w:ascii="Open Sans" w:hAnsi="Open Sans" w:cs="Open Sans"/>
          <w:sz w:val="24"/>
          <w:szCs w:val="24"/>
        </w:rPr>
        <w:t>What happens when we do not participate in our community/family?</w:t>
      </w:r>
    </w:p>
    <w:p w14:paraId="2EDA637D" w14:textId="77777777" w:rsidR="00934CAD" w:rsidRPr="00082B6F" w:rsidRDefault="00934CAD" w:rsidP="00934CAD">
      <w:pPr>
        <w:pStyle w:val="ListParagraph"/>
        <w:numPr>
          <w:ilvl w:val="1"/>
          <w:numId w:val="2"/>
        </w:numPr>
        <w:spacing w:line="240" w:lineRule="auto"/>
        <w:rPr>
          <w:rFonts w:ascii="Open Sans" w:hAnsi="Open Sans" w:cs="Open Sans"/>
          <w:sz w:val="24"/>
          <w:szCs w:val="24"/>
        </w:rPr>
      </w:pPr>
      <w:r w:rsidRPr="00082B6F">
        <w:rPr>
          <w:rFonts w:ascii="Open Sans" w:hAnsi="Open Sans" w:cs="Open Sans"/>
          <w:sz w:val="24"/>
          <w:szCs w:val="24"/>
        </w:rPr>
        <w:t>How do broken communities/families affect society?</w:t>
      </w:r>
      <w:r>
        <w:rPr>
          <w:rFonts w:ascii="Open Sans" w:hAnsi="Open Sans" w:cs="Open Sans"/>
          <w:sz w:val="24"/>
          <w:szCs w:val="24"/>
        </w:rPr>
        <w:br/>
      </w:r>
    </w:p>
    <w:p w14:paraId="0B2779AC" w14:textId="77777777" w:rsidR="00934CAD" w:rsidRPr="00082B6F" w:rsidRDefault="00934CAD" w:rsidP="00934CAD">
      <w:pPr>
        <w:pStyle w:val="ListParagraph"/>
        <w:numPr>
          <w:ilvl w:val="0"/>
          <w:numId w:val="2"/>
        </w:numPr>
        <w:spacing w:line="240" w:lineRule="auto"/>
        <w:rPr>
          <w:rFonts w:ascii="Open Sans" w:hAnsi="Open Sans" w:cs="Open Sans"/>
          <w:sz w:val="24"/>
          <w:szCs w:val="24"/>
        </w:rPr>
      </w:pPr>
      <w:r w:rsidRPr="007976B4">
        <w:rPr>
          <w:rFonts w:ascii="Open Sans" w:hAnsi="Open Sans" w:cs="Open Sans"/>
          <w:b/>
          <w:bCs/>
          <w:sz w:val="24"/>
          <w:szCs w:val="24"/>
        </w:rPr>
        <w:t>Activity one</w:t>
      </w:r>
      <w:r w:rsidRPr="00082B6F">
        <w:rPr>
          <w:rFonts w:ascii="Open Sans" w:hAnsi="Open Sans" w:cs="Open Sans"/>
          <w:sz w:val="24"/>
          <w:szCs w:val="24"/>
        </w:rPr>
        <w:t>: </w:t>
      </w:r>
    </w:p>
    <w:p w14:paraId="04736500" w14:textId="77777777" w:rsidR="00934CAD" w:rsidRPr="00082B6F" w:rsidRDefault="00934CAD" w:rsidP="00934CAD">
      <w:pPr>
        <w:pStyle w:val="ListParagraph"/>
        <w:numPr>
          <w:ilvl w:val="1"/>
          <w:numId w:val="2"/>
        </w:numPr>
        <w:spacing w:line="240" w:lineRule="auto"/>
        <w:rPr>
          <w:rFonts w:ascii="Open Sans" w:hAnsi="Open Sans" w:cs="Open Sans"/>
          <w:sz w:val="24"/>
          <w:szCs w:val="24"/>
        </w:rPr>
      </w:pPr>
      <w:r w:rsidRPr="00082B6F">
        <w:rPr>
          <w:rFonts w:ascii="Open Sans" w:hAnsi="Open Sans" w:cs="Open Sans"/>
          <w:sz w:val="24"/>
          <w:szCs w:val="24"/>
        </w:rPr>
        <w:t>Objective: to help yourself and your kids create a working definition of family and community. To help them understand why their family unit is important and what role it plays in society. It is also helpful for them to know that they are a VITAL piece of the family puzzle, and they have a unique part to play in their family dynamic, that if they were not there, the family would not be complete. </w:t>
      </w:r>
    </w:p>
    <w:p w14:paraId="59F6563D" w14:textId="77777777" w:rsidR="00934CAD" w:rsidRPr="00082B6F" w:rsidRDefault="00934CAD" w:rsidP="00934CAD">
      <w:pPr>
        <w:pStyle w:val="ListParagraph"/>
        <w:numPr>
          <w:ilvl w:val="1"/>
          <w:numId w:val="2"/>
        </w:numPr>
        <w:spacing w:line="240" w:lineRule="auto"/>
        <w:rPr>
          <w:rFonts w:ascii="Open Sans" w:hAnsi="Open Sans" w:cs="Open Sans"/>
          <w:sz w:val="24"/>
          <w:szCs w:val="24"/>
        </w:rPr>
      </w:pPr>
      <w:r w:rsidRPr="00082B6F">
        <w:rPr>
          <w:rFonts w:ascii="Open Sans" w:hAnsi="Open Sans" w:cs="Open Sans"/>
          <w:sz w:val="24"/>
          <w:szCs w:val="24"/>
        </w:rPr>
        <w:t xml:space="preserve">First: Have your kids draw a picture of your family. Let them each take a moment to show you what they drew…. Then ask them, a few of the discussion questions listed above to get a conversation flowing… (Note: some questions may need to be adjusted based on age of children/participants) The questions may spark other discussions. Let the conversation flow. As a family, </w:t>
      </w:r>
      <w:proofErr w:type="gramStart"/>
      <w:r w:rsidRPr="00082B6F">
        <w:rPr>
          <w:rFonts w:ascii="Open Sans" w:hAnsi="Open Sans" w:cs="Open Sans"/>
          <w:sz w:val="24"/>
          <w:szCs w:val="24"/>
        </w:rPr>
        <w:t>discuss</w:t>
      </w:r>
      <w:proofErr w:type="gramEnd"/>
      <w:r w:rsidRPr="00082B6F">
        <w:rPr>
          <w:rFonts w:ascii="Open Sans" w:hAnsi="Open Sans" w:cs="Open Sans"/>
          <w:sz w:val="24"/>
          <w:szCs w:val="24"/>
        </w:rPr>
        <w:t xml:space="preserve"> why each member is important to the whole. Allow for a few minutes of affirmation for each family member. </w:t>
      </w:r>
    </w:p>
    <w:p w14:paraId="5A574690" w14:textId="32FA0854" w:rsidR="00934CAD" w:rsidRPr="00082B6F" w:rsidRDefault="00934CAD" w:rsidP="00934CAD">
      <w:pPr>
        <w:pStyle w:val="ListParagraph"/>
        <w:numPr>
          <w:ilvl w:val="1"/>
          <w:numId w:val="2"/>
        </w:numPr>
        <w:spacing w:line="240" w:lineRule="auto"/>
        <w:rPr>
          <w:rFonts w:ascii="Open Sans" w:hAnsi="Open Sans" w:cs="Open Sans"/>
          <w:sz w:val="24"/>
          <w:szCs w:val="24"/>
        </w:rPr>
      </w:pPr>
      <w:r w:rsidRPr="00082B6F">
        <w:rPr>
          <w:rFonts w:ascii="Open Sans" w:hAnsi="Open Sans" w:cs="Open Sans"/>
          <w:sz w:val="24"/>
          <w:szCs w:val="24"/>
        </w:rPr>
        <w:lastRenderedPageBreak/>
        <w:t>Supplies needed: Paper, and coloring utensils </w:t>
      </w:r>
      <w:r>
        <w:rPr>
          <w:rFonts w:ascii="Open Sans" w:hAnsi="Open Sans" w:cs="Open Sans"/>
          <w:sz w:val="24"/>
          <w:szCs w:val="24"/>
        </w:rPr>
        <w:br/>
      </w:r>
    </w:p>
    <w:p w14:paraId="613AEB6F" w14:textId="77777777" w:rsidR="00934CAD" w:rsidRPr="00082B6F" w:rsidRDefault="00934CAD" w:rsidP="00934CAD">
      <w:pPr>
        <w:pStyle w:val="ListParagraph"/>
        <w:numPr>
          <w:ilvl w:val="0"/>
          <w:numId w:val="3"/>
        </w:numPr>
        <w:spacing w:line="240" w:lineRule="auto"/>
        <w:rPr>
          <w:rFonts w:ascii="Open Sans" w:hAnsi="Open Sans" w:cs="Open Sans"/>
          <w:sz w:val="24"/>
          <w:szCs w:val="24"/>
        </w:rPr>
      </w:pPr>
      <w:r w:rsidRPr="007976B4">
        <w:rPr>
          <w:rFonts w:ascii="Open Sans" w:hAnsi="Open Sans" w:cs="Open Sans"/>
          <w:b/>
          <w:bCs/>
          <w:sz w:val="24"/>
          <w:szCs w:val="24"/>
        </w:rPr>
        <w:t xml:space="preserve">Activity </w:t>
      </w:r>
      <w:r>
        <w:rPr>
          <w:rFonts w:ascii="Open Sans" w:hAnsi="Open Sans" w:cs="Open Sans"/>
          <w:b/>
          <w:bCs/>
          <w:sz w:val="24"/>
          <w:szCs w:val="24"/>
        </w:rPr>
        <w:t>two</w:t>
      </w:r>
      <w:r w:rsidRPr="00082B6F">
        <w:rPr>
          <w:rFonts w:ascii="Open Sans" w:hAnsi="Open Sans" w:cs="Open Sans"/>
          <w:sz w:val="24"/>
          <w:szCs w:val="24"/>
        </w:rPr>
        <w:t xml:space="preserve"> (to be done after activity one): </w:t>
      </w:r>
    </w:p>
    <w:p w14:paraId="2C66FB75" w14:textId="77777777" w:rsidR="00934CAD" w:rsidRPr="00082B6F" w:rsidRDefault="00934CAD" w:rsidP="00934CAD">
      <w:pPr>
        <w:pStyle w:val="ListParagraph"/>
        <w:numPr>
          <w:ilvl w:val="1"/>
          <w:numId w:val="3"/>
        </w:numPr>
        <w:spacing w:line="240" w:lineRule="auto"/>
        <w:rPr>
          <w:rFonts w:ascii="Open Sans" w:hAnsi="Open Sans" w:cs="Open Sans"/>
          <w:sz w:val="24"/>
          <w:szCs w:val="24"/>
        </w:rPr>
      </w:pPr>
      <w:r w:rsidRPr="00082B6F">
        <w:rPr>
          <w:rFonts w:ascii="Open Sans" w:hAnsi="Open Sans" w:cs="Open Sans"/>
          <w:sz w:val="24"/>
          <w:szCs w:val="24"/>
        </w:rPr>
        <w:t xml:space="preserve">Now that we have a working definition of what defines the concept “community” and “family”, as well as who we are as “community” and “family”, brainstorm how you can live this out in your </w:t>
      </w:r>
      <w:proofErr w:type="gramStart"/>
      <w:r w:rsidRPr="00082B6F">
        <w:rPr>
          <w:rFonts w:ascii="Open Sans" w:hAnsi="Open Sans" w:cs="Open Sans"/>
          <w:sz w:val="24"/>
          <w:szCs w:val="24"/>
        </w:rPr>
        <w:t>day to day</w:t>
      </w:r>
      <w:proofErr w:type="gramEnd"/>
      <w:r w:rsidRPr="00082B6F">
        <w:rPr>
          <w:rFonts w:ascii="Open Sans" w:hAnsi="Open Sans" w:cs="Open Sans"/>
          <w:sz w:val="24"/>
          <w:szCs w:val="24"/>
        </w:rPr>
        <w:t xml:space="preserve"> life. </w:t>
      </w:r>
    </w:p>
    <w:p w14:paraId="05C99432" w14:textId="77777777" w:rsidR="00934CAD" w:rsidRPr="00082B6F" w:rsidRDefault="00934CAD" w:rsidP="00934CAD">
      <w:pPr>
        <w:pStyle w:val="ListParagraph"/>
        <w:numPr>
          <w:ilvl w:val="1"/>
          <w:numId w:val="3"/>
        </w:numPr>
        <w:spacing w:line="240" w:lineRule="auto"/>
        <w:rPr>
          <w:rFonts w:ascii="Open Sans" w:hAnsi="Open Sans" w:cs="Open Sans"/>
          <w:sz w:val="24"/>
          <w:szCs w:val="24"/>
        </w:rPr>
      </w:pPr>
      <w:r w:rsidRPr="00082B6F">
        <w:rPr>
          <w:rFonts w:ascii="Open Sans" w:hAnsi="Open Sans" w:cs="Open Sans"/>
          <w:sz w:val="24"/>
          <w:szCs w:val="24"/>
        </w:rPr>
        <w:t>Make a “bucket-list” of sorts that has activities, you want to do to build community. Include ways that you can serve your community as well, that could include, volunteering at a soup kitchen, planting a community garden, getting to know people from different cultures, learning about the history of your city, getting involved with a local nonprofit, visiting the nation’s capital, becoming more active in your parish community, inviting the parish priest over for dinner, having a family game night, go on a family camping trip, etc. </w:t>
      </w:r>
    </w:p>
    <w:p w14:paraId="2146E9BA" w14:textId="77777777" w:rsidR="00934CAD" w:rsidRDefault="00934CAD" w:rsidP="00934CAD">
      <w:pPr>
        <w:rPr>
          <w:rFonts w:ascii="Open Sans" w:hAnsi="Open Sans" w:cs="Open Sans"/>
          <w:b/>
          <w:bCs/>
          <w:sz w:val="24"/>
          <w:szCs w:val="24"/>
        </w:rPr>
      </w:pPr>
    </w:p>
    <w:p w14:paraId="38815AD0" w14:textId="77777777" w:rsidR="00934CAD" w:rsidRPr="00E40843" w:rsidRDefault="00934CAD" w:rsidP="00934CAD">
      <w:pPr>
        <w:jc w:val="center"/>
        <w:rPr>
          <w:rFonts w:ascii="Open Sans" w:hAnsi="Open Sans" w:cs="Open Sans"/>
          <w:sz w:val="24"/>
        </w:rPr>
      </w:pPr>
      <w:hyperlink r:id="rId7" w:history="1">
        <w:r w:rsidRPr="00FF4EA6">
          <w:rPr>
            <w:rStyle w:val="Hyperlink"/>
            <w:rFonts w:ascii="Open Sans" w:hAnsi="Open Sans" w:cs="Open Sans"/>
            <w:sz w:val="36"/>
            <w:szCs w:val="32"/>
          </w:rPr>
          <w:t>www.iVoteCatholic.org</w:t>
        </w:r>
      </w:hyperlink>
    </w:p>
    <w:p w14:paraId="32C6B0DD" w14:textId="77777777" w:rsidR="00840B72" w:rsidRDefault="00840B72"/>
    <w:sectPr w:rsidR="00840B72" w:rsidSect="00934C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3D9"/>
    <w:multiLevelType w:val="hybridMultilevel"/>
    <w:tmpl w:val="6F5A6B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200D97"/>
    <w:multiLevelType w:val="hybridMultilevel"/>
    <w:tmpl w:val="5CEC1F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C423DE"/>
    <w:multiLevelType w:val="hybridMultilevel"/>
    <w:tmpl w:val="1E5E8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0520988">
    <w:abstractNumId w:val="0"/>
  </w:num>
  <w:num w:numId="2" w16cid:durableId="1060206041">
    <w:abstractNumId w:val="1"/>
  </w:num>
  <w:num w:numId="3" w16cid:durableId="1327397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AD"/>
    <w:rsid w:val="002C7BB5"/>
    <w:rsid w:val="00840B72"/>
    <w:rsid w:val="009248EC"/>
    <w:rsid w:val="00934CAD"/>
    <w:rsid w:val="00BB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AB1A"/>
  <w15:chartTrackingRefBased/>
  <w15:docId w15:val="{E7B047E9-087A-4357-AE99-F8CA688F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CAD"/>
    <w:pPr>
      <w:spacing w:line="259" w:lineRule="auto"/>
    </w:pPr>
    <w:rPr>
      <w:rFonts w:asciiTheme="minorHAnsi" w:hAnsiTheme="minorHAnsi"/>
      <w:kern w:val="0"/>
      <w:szCs w:val="22"/>
      <w14:ligatures w14:val="none"/>
    </w:rPr>
  </w:style>
  <w:style w:type="paragraph" w:styleId="Heading1">
    <w:name w:val="heading 1"/>
    <w:basedOn w:val="Normal"/>
    <w:next w:val="Normal"/>
    <w:link w:val="Heading1Char"/>
    <w:uiPriority w:val="9"/>
    <w:qFormat/>
    <w:rsid w:val="00934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C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C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4C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4C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4C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4C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4C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4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C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4CAD"/>
    <w:pPr>
      <w:spacing w:before="160"/>
      <w:jc w:val="center"/>
    </w:pPr>
    <w:rPr>
      <w:i/>
      <w:iCs/>
      <w:color w:val="404040" w:themeColor="text1" w:themeTint="BF"/>
    </w:rPr>
  </w:style>
  <w:style w:type="character" w:customStyle="1" w:styleId="QuoteChar">
    <w:name w:val="Quote Char"/>
    <w:basedOn w:val="DefaultParagraphFont"/>
    <w:link w:val="Quote"/>
    <w:uiPriority w:val="29"/>
    <w:rsid w:val="00934CAD"/>
    <w:rPr>
      <w:i/>
      <w:iCs/>
      <w:color w:val="404040" w:themeColor="text1" w:themeTint="BF"/>
    </w:rPr>
  </w:style>
  <w:style w:type="paragraph" w:styleId="ListParagraph">
    <w:name w:val="List Paragraph"/>
    <w:basedOn w:val="Normal"/>
    <w:uiPriority w:val="34"/>
    <w:qFormat/>
    <w:rsid w:val="00934CAD"/>
    <w:pPr>
      <w:ind w:left="720"/>
      <w:contextualSpacing/>
    </w:pPr>
  </w:style>
  <w:style w:type="character" w:styleId="IntenseEmphasis">
    <w:name w:val="Intense Emphasis"/>
    <w:basedOn w:val="DefaultParagraphFont"/>
    <w:uiPriority w:val="21"/>
    <w:qFormat/>
    <w:rsid w:val="00934CAD"/>
    <w:rPr>
      <w:i/>
      <w:iCs/>
      <w:color w:val="0F4761" w:themeColor="accent1" w:themeShade="BF"/>
    </w:rPr>
  </w:style>
  <w:style w:type="paragraph" w:styleId="IntenseQuote">
    <w:name w:val="Intense Quote"/>
    <w:basedOn w:val="Normal"/>
    <w:next w:val="Normal"/>
    <w:link w:val="IntenseQuoteChar"/>
    <w:uiPriority w:val="30"/>
    <w:qFormat/>
    <w:rsid w:val="00934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CAD"/>
    <w:rPr>
      <w:i/>
      <w:iCs/>
      <w:color w:val="0F4761" w:themeColor="accent1" w:themeShade="BF"/>
    </w:rPr>
  </w:style>
  <w:style w:type="character" w:styleId="IntenseReference">
    <w:name w:val="Intense Reference"/>
    <w:basedOn w:val="DefaultParagraphFont"/>
    <w:uiPriority w:val="32"/>
    <w:qFormat/>
    <w:rsid w:val="00934CAD"/>
    <w:rPr>
      <w:b/>
      <w:bCs/>
      <w:smallCaps/>
      <w:color w:val="0F4761" w:themeColor="accent1" w:themeShade="BF"/>
      <w:spacing w:val="5"/>
    </w:rPr>
  </w:style>
  <w:style w:type="character" w:styleId="Hyperlink">
    <w:name w:val="Hyperlink"/>
    <w:basedOn w:val="DefaultParagraphFont"/>
    <w:uiPriority w:val="99"/>
    <w:unhideWhenUsed/>
    <w:rsid w:val="00934CA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VoteCatholi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iQgWakrgQ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Musgrave, Andrew</dc:creator>
  <cp:keywords/>
  <dc:description/>
  <cp:lastModifiedBy>Musgrave, Andrew</cp:lastModifiedBy>
  <cp:revision>1</cp:revision>
  <dcterms:created xsi:type="dcterms:W3CDTF">2026-04-27T19:02:00Z</dcterms:created>
  <dcterms:modified xsi:type="dcterms:W3CDTF">2026-04-27T19:03:00Z</dcterms:modified>
</cp:coreProperties>
</file>